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C675" w14:textId="7BE63315" w:rsidR="00B16AD1" w:rsidRDefault="00B16AD1" w:rsidP="00B16AD1">
      <w:pPr>
        <w:tabs>
          <w:tab w:val="left" w:pos="2513"/>
        </w:tabs>
        <w:spacing w:before="134" w:line="271" w:lineRule="auto"/>
        <w:ind w:left="2512" w:hanging="567"/>
        <w:rPr>
          <w:sz w:val="18"/>
          <w:szCs w:val="18"/>
        </w:rPr>
      </w:pPr>
      <w:r>
        <w:t xml:space="preserve">                          </w:t>
      </w:r>
      <w:r w:rsidRPr="00B16AD1">
        <w:rPr>
          <w:sz w:val="18"/>
          <w:szCs w:val="18"/>
        </w:rPr>
        <w:t>NOTES ON FORM 8.</w:t>
      </w:r>
      <w:r w:rsidR="005E7C51">
        <w:rPr>
          <w:sz w:val="18"/>
          <w:szCs w:val="18"/>
        </w:rPr>
        <w:t>2</w:t>
      </w:r>
    </w:p>
    <w:p w14:paraId="4DA5AC94" w14:textId="14D200BE" w:rsidR="007B1D67" w:rsidRPr="007B7935" w:rsidRDefault="007B7935" w:rsidP="007B7935">
      <w:pPr>
        <w:pStyle w:val="ListParagraph"/>
        <w:numPr>
          <w:ilvl w:val="1"/>
          <w:numId w:val="1"/>
        </w:numPr>
        <w:tabs>
          <w:tab w:val="left" w:pos="2513"/>
        </w:tabs>
        <w:ind w:right="0"/>
        <w:rPr>
          <w:b/>
          <w:i/>
          <w:sz w:val="17"/>
        </w:rPr>
      </w:pPr>
      <w:r>
        <w:rPr>
          <w:b/>
          <w:i/>
          <w:color w:val="231F20"/>
          <w:sz w:val="17"/>
        </w:rPr>
        <w:t>See</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definition</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“dealing”</w:t>
      </w:r>
      <w:r>
        <w:rPr>
          <w:b/>
          <w:i/>
          <w:color w:val="231F20"/>
          <w:spacing w:val="-7"/>
          <w:sz w:val="17"/>
        </w:rPr>
        <w:t xml:space="preserve"> </w:t>
      </w:r>
      <w:r>
        <w:rPr>
          <w:b/>
          <w:i/>
          <w:color w:val="231F20"/>
          <w:sz w:val="17"/>
        </w:rPr>
        <w:t>in</w:t>
      </w:r>
      <w:r>
        <w:rPr>
          <w:b/>
          <w:i/>
          <w:color w:val="231F20"/>
          <w:spacing w:val="-7"/>
          <w:sz w:val="17"/>
        </w:rPr>
        <w:t xml:space="preserve"> </w:t>
      </w:r>
      <w:r>
        <w:rPr>
          <w:b/>
          <w:i/>
          <w:color w:val="231F20"/>
          <w:sz w:val="17"/>
        </w:rPr>
        <w:t>Rule</w:t>
      </w:r>
      <w:r>
        <w:rPr>
          <w:b/>
          <w:i/>
          <w:color w:val="231F20"/>
          <w:spacing w:val="-7"/>
          <w:sz w:val="17"/>
        </w:rPr>
        <w:t xml:space="preserve"> </w:t>
      </w:r>
      <w:r>
        <w:rPr>
          <w:b/>
          <w:i/>
          <w:color w:val="231F20"/>
          <w:sz w:val="17"/>
        </w:rPr>
        <w:t>2.1</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Part</w:t>
      </w:r>
      <w:r>
        <w:rPr>
          <w:b/>
          <w:i/>
          <w:color w:val="231F20"/>
          <w:spacing w:val="-13"/>
          <w:sz w:val="17"/>
        </w:rPr>
        <w:t xml:space="preserve"> </w:t>
      </w:r>
      <w:r>
        <w:rPr>
          <w:b/>
          <w:i/>
          <w:color w:val="231F20"/>
          <w:sz w:val="17"/>
        </w:rPr>
        <w:t>A</w:t>
      </w:r>
      <w:r>
        <w:rPr>
          <w:b/>
          <w:i/>
          <w:color w:val="231F20"/>
          <w:spacing w:val="-13"/>
          <w:sz w:val="17"/>
        </w:rPr>
        <w:t xml:space="preserve"> </w:t>
      </w:r>
      <w:r>
        <w:rPr>
          <w:b/>
          <w:i/>
          <w:color w:val="231F20"/>
          <w:sz w:val="17"/>
        </w:rPr>
        <w:t>of</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Rules.</w:t>
      </w:r>
    </w:p>
    <w:p w14:paraId="734741A2" w14:textId="01AD7A2D" w:rsidR="007B1D67" w:rsidRPr="007B7935" w:rsidRDefault="007B1D67" w:rsidP="007B7935">
      <w:pPr>
        <w:pStyle w:val="ListParagraph"/>
        <w:numPr>
          <w:ilvl w:val="1"/>
          <w:numId w:val="1"/>
        </w:numPr>
        <w:tabs>
          <w:tab w:val="left" w:pos="2513"/>
        </w:tabs>
        <w:spacing w:line="271" w:lineRule="auto"/>
        <w:jc w:val="both"/>
        <w:rPr>
          <w:b/>
          <w:i/>
          <w:sz w:val="17"/>
        </w:rPr>
      </w:pPr>
      <w:r>
        <w:rPr>
          <w:b/>
          <w:i/>
          <w:color w:val="231F20"/>
          <w:sz w:val="17"/>
        </w:rPr>
        <w:t>See the definition of “relevant securities” in Rule 2.1 of Part A of the</w:t>
      </w:r>
      <w:r>
        <w:rPr>
          <w:b/>
          <w:i/>
          <w:color w:val="231F20"/>
          <w:spacing w:val="-1"/>
          <w:sz w:val="17"/>
        </w:rPr>
        <w:t xml:space="preserve"> </w:t>
      </w:r>
      <w:r>
        <w:rPr>
          <w:b/>
          <w:i/>
          <w:color w:val="231F20"/>
          <w:sz w:val="17"/>
        </w:rPr>
        <w:t>Rules.</w:t>
      </w: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p>
    <w:p w14:paraId="7653C11E" w14:textId="56825D91" w:rsidR="00292507" w:rsidRPr="007B7935" w:rsidRDefault="007B1D67" w:rsidP="007B7935">
      <w:pPr>
        <w:pStyle w:val="ListParagraph"/>
        <w:numPr>
          <w:ilvl w:val="1"/>
          <w:numId w:val="1"/>
        </w:numPr>
        <w:tabs>
          <w:tab w:val="left" w:pos="2513"/>
        </w:tabs>
        <w:ind w:right="0"/>
        <w:rPr>
          <w:b/>
          <w:i/>
          <w:sz w:val="17"/>
        </w:rPr>
      </w:pPr>
      <w:r>
        <w:rPr>
          <w:b/>
          <w:i/>
          <w:color w:val="231F20"/>
          <w:sz w:val="17"/>
        </w:rPr>
        <w:t>See Rule 2.</w:t>
      </w:r>
      <w:r w:rsidR="00927F2B">
        <w:rPr>
          <w:b/>
          <w:i/>
          <w:color w:val="231F20"/>
          <w:sz w:val="17"/>
        </w:rPr>
        <w:t>5</w:t>
      </w:r>
      <w:r>
        <w:rPr>
          <w:b/>
          <w:i/>
          <w:color w:val="231F20"/>
          <w:sz w:val="17"/>
        </w:rPr>
        <w:t>(d) of Part A of the</w:t>
      </w:r>
      <w:r>
        <w:rPr>
          <w:b/>
          <w:i/>
          <w:color w:val="231F20"/>
          <w:spacing w:val="-4"/>
          <w:sz w:val="17"/>
        </w:rPr>
        <w:t xml:space="preserve"> </w:t>
      </w:r>
      <w:r>
        <w:rPr>
          <w:b/>
          <w:i/>
          <w:color w:val="231F20"/>
          <w:sz w:val="17"/>
        </w:rPr>
        <w:t>Rule</w:t>
      </w:r>
      <w:r w:rsidR="007B7935">
        <w:rPr>
          <w:b/>
          <w:i/>
          <w:color w:val="231F20"/>
          <w:sz w:val="17"/>
        </w:rPr>
        <w:t>s.</w:t>
      </w:r>
    </w:p>
    <w:p w14:paraId="735E1EDA" w14:textId="35126F21" w:rsidR="00A025FE" w:rsidRPr="005E7C51" w:rsidRDefault="00A025FE" w:rsidP="005E7C51">
      <w:pPr>
        <w:pStyle w:val="ListParagraph"/>
        <w:numPr>
          <w:ilvl w:val="1"/>
          <w:numId w:val="1"/>
        </w:numPr>
        <w:spacing w:before="134"/>
        <w:jc w:val="both"/>
        <w:rPr>
          <w:b/>
          <w:bCs/>
          <w:i/>
          <w:iCs/>
          <w:sz w:val="17"/>
          <w:szCs w:val="17"/>
        </w:rPr>
      </w:pPr>
      <w:r w:rsidRPr="005E7C51">
        <w:rPr>
          <w:b/>
          <w:bCs/>
          <w:i/>
          <w:iCs/>
          <w:sz w:val="17"/>
          <w:szCs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5E7C51">
      <w:pPr>
        <w:pStyle w:val="BodyText"/>
        <w:spacing w:line="271" w:lineRule="auto"/>
        <w:ind w:right="1868"/>
        <w:rPr>
          <w:color w:val="231F20"/>
          <w:w w:val="115"/>
        </w:rPr>
      </w:pPr>
    </w:p>
    <w:p w14:paraId="3686FE2B" w14:textId="7BFC550E" w:rsidR="007B1D67" w:rsidRDefault="007B1D67" w:rsidP="007B1D67">
      <w:pPr>
        <w:pStyle w:val="BodyText"/>
        <w:spacing w:line="271" w:lineRule="auto"/>
        <w:ind w:left="1945" w:right="1868"/>
      </w:pPr>
      <w:r>
        <w:rPr>
          <w:color w:val="231F20"/>
          <w:w w:val="115"/>
        </w:rPr>
        <w:t>For full details of disclosure requirements, see Rule 8 of the Rules. If in doubt, consult the Panel.</w:t>
      </w:r>
    </w:p>
    <w:p w14:paraId="73D19880" w14:textId="41DA8D37"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7B7935"/>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12FA"/>
    <w:multiLevelType w:val="hybridMultilevel"/>
    <w:tmpl w:val="6B6A3922"/>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1"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1D7AF2"/>
    <w:rsid w:val="00292507"/>
    <w:rsid w:val="00410C76"/>
    <w:rsid w:val="005E7C51"/>
    <w:rsid w:val="00726503"/>
    <w:rsid w:val="007B1D67"/>
    <w:rsid w:val="007B7935"/>
    <w:rsid w:val="00927F2B"/>
    <w:rsid w:val="009B0AB1"/>
    <w:rsid w:val="00A025FE"/>
    <w:rsid w:val="00A30DBA"/>
    <w:rsid w:val="00B16AD1"/>
    <w:rsid w:val="00BC059B"/>
    <w:rsid w:val="00C70621"/>
    <w:rsid w:val="00C74EB1"/>
    <w:rsid w:val="00CF6C90"/>
    <w:rsid w:val="00EE0021"/>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19</cp:revision>
  <dcterms:created xsi:type="dcterms:W3CDTF">2021-07-27T15:44:00Z</dcterms:created>
  <dcterms:modified xsi:type="dcterms:W3CDTF">2021-10-05T13:59:00Z</dcterms:modified>
</cp:coreProperties>
</file>